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5" w:rsidRDefault="00E67234" w:rsidP="00E67234">
      <w:pPr>
        <w:pStyle w:val="Ttulo1"/>
        <w:jc w:val="center"/>
      </w:pPr>
      <w:r>
        <w:t>Matriz de relaciones</w:t>
      </w:r>
      <w:r>
        <w:t xml:space="preserve"> de actores en la GIRS</w:t>
      </w:r>
    </w:p>
    <w:p w:rsidR="00E67234" w:rsidRDefault="00E67234"/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985"/>
        <w:gridCol w:w="1288"/>
      </w:tblGrid>
      <w:tr w:rsidR="00E67234" w:rsidRPr="00E67234" w:rsidTr="006D3106">
        <w:trPr>
          <w:trHeight w:val="510"/>
        </w:trPr>
        <w:tc>
          <w:tcPr>
            <w:tcW w:w="3119" w:type="dxa"/>
            <w:tcBorders>
              <w:top w:val="single" w:sz="8" w:space="0" w:color="5B9BD5"/>
              <w:left w:val="single" w:sz="8" w:space="0" w:color="5B9BD5"/>
              <w:bottom w:val="single" w:sz="4" w:space="0" w:color="2E74B5" w:themeColor="accent1" w:themeShade="BF"/>
              <w:right w:val="nil"/>
            </w:tcBorders>
            <w:shd w:val="clear" w:color="000000" w:fill="5B9BD5"/>
            <w:vAlign w:val="center"/>
            <w:hideMark/>
          </w:tcPr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  <w:t>Etapas del proceso de manejo de residuos sólidos</w:t>
            </w:r>
          </w:p>
        </w:tc>
        <w:tc>
          <w:tcPr>
            <w:tcW w:w="1417" w:type="dxa"/>
            <w:tcBorders>
              <w:top w:val="single" w:sz="8" w:space="0" w:color="5B9BD5"/>
              <w:left w:val="nil"/>
              <w:bottom w:val="single" w:sz="4" w:space="0" w:color="2E74B5" w:themeColor="accent1" w:themeShade="BF"/>
              <w:right w:val="nil"/>
            </w:tcBorders>
            <w:shd w:val="clear" w:color="000000" w:fill="5B9BD5"/>
            <w:vAlign w:val="center"/>
            <w:hideMark/>
          </w:tcPr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0"/>
                <w:lang w:eastAsia="es-CR"/>
              </w:rPr>
              <w:t>Nombre</w:t>
            </w:r>
          </w:p>
        </w:tc>
        <w:tc>
          <w:tcPr>
            <w:tcW w:w="1701" w:type="dxa"/>
            <w:tcBorders>
              <w:top w:val="single" w:sz="8" w:space="0" w:color="5B9BD5"/>
              <w:left w:val="nil"/>
              <w:bottom w:val="single" w:sz="4" w:space="0" w:color="2E74B5" w:themeColor="accent1" w:themeShade="BF"/>
              <w:right w:val="nil"/>
            </w:tcBorders>
            <w:shd w:val="clear" w:color="000000" w:fill="5B9BD5"/>
            <w:vAlign w:val="center"/>
            <w:hideMark/>
          </w:tcPr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0"/>
                <w:lang w:eastAsia="es-CR"/>
              </w:rPr>
              <w:t>Tipo de organización</w:t>
            </w:r>
          </w:p>
        </w:tc>
        <w:tc>
          <w:tcPr>
            <w:tcW w:w="1985" w:type="dxa"/>
            <w:tcBorders>
              <w:top w:val="single" w:sz="8" w:space="0" w:color="5B9BD5"/>
              <w:left w:val="nil"/>
              <w:bottom w:val="single" w:sz="4" w:space="0" w:color="2E74B5" w:themeColor="accent1" w:themeShade="BF"/>
              <w:right w:val="nil"/>
            </w:tcBorders>
            <w:shd w:val="clear" w:color="000000" w:fill="5B9BD5"/>
            <w:vAlign w:val="center"/>
            <w:hideMark/>
          </w:tcPr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  <w:t>Nivel de relación</w:t>
            </w:r>
            <w:r w:rsidRPr="00E6723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  <w:br/>
              <w:t>(alta, media o baja)</w:t>
            </w:r>
          </w:p>
        </w:tc>
        <w:tc>
          <w:tcPr>
            <w:tcW w:w="992" w:type="dxa"/>
            <w:tcBorders>
              <w:top w:val="single" w:sz="8" w:space="0" w:color="5B9BD5"/>
              <w:left w:val="nil"/>
              <w:bottom w:val="single" w:sz="4" w:space="0" w:color="2E74B5" w:themeColor="accent1" w:themeShade="BF"/>
              <w:right w:val="nil"/>
            </w:tcBorders>
            <w:shd w:val="clear" w:color="000000" w:fill="5B9BD5"/>
          </w:tcPr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  <w:t>Influencia</w:t>
            </w:r>
          </w:p>
          <w:p w:rsidR="00E67234" w:rsidRPr="00E67234" w:rsidRDefault="00E67234" w:rsidP="006D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eastAsia="es-CR"/>
              </w:rPr>
              <w:t>(Sí o No)</w:t>
            </w: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Elaboración del plan de GIRS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Operación general en la GIRS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Acciones para evitar residuos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  <w:bookmarkStart w:id="0" w:name="_GoBack"/>
        <w:bookmarkEnd w:id="0"/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Acciones de reducción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Generación de residuos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Acciones de separación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Recolección  y transporte de desechos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Recolección y transporte  de valorizables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Limpieza de áreas públicas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Reutilización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Recuperación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Reciclado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Compostaje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Tratamiento de residuos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  <w:tr w:rsidR="00E67234" w:rsidRPr="00E67234" w:rsidTr="006D3106">
        <w:trPr>
          <w:trHeight w:val="300"/>
        </w:trPr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Disposición final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  <w:r w:rsidRPr="00E67234"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67234" w:rsidRPr="00E67234" w:rsidRDefault="00E67234" w:rsidP="006D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CR"/>
              </w:rPr>
            </w:pPr>
          </w:p>
        </w:tc>
      </w:tr>
    </w:tbl>
    <w:p w:rsidR="00E67234" w:rsidRDefault="00E67234"/>
    <w:sectPr w:rsidR="00E67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4"/>
    <w:rsid w:val="00720D05"/>
    <w:rsid w:val="00E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3CAA-E732-4FF7-AC21-DDB0FF1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34"/>
  </w:style>
  <w:style w:type="paragraph" w:styleId="Ttulo1">
    <w:name w:val="heading 1"/>
    <w:basedOn w:val="Normal"/>
    <w:next w:val="Normal"/>
    <w:link w:val="Ttulo1Car"/>
    <w:uiPriority w:val="9"/>
    <w:qFormat/>
    <w:rsid w:val="00E6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1</cp:revision>
  <dcterms:created xsi:type="dcterms:W3CDTF">2020-02-29T03:52:00Z</dcterms:created>
  <dcterms:modified xsi:type="dcterms:W3CDTF">2020-02-29T03:55:00Z</dcterms:modified>
</cp:coreProperties>
</file>